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9E" w:rsidRPr="006D7665" w:rsidRDefault="00D8609E" w:rsidP="006D7665">
      <w:pPr>
        <w:pStyle w:val="Tekstpodstawowy"/>
        <w:spacing w:before="655"/>
        <w:jc w:val="center"/>
        <w:rPr>
          <w:rFonts w:ascii="Verdana" w:hAnsi="Verdana"/>
          <w:sz w:val="22"/>
          <w:szCs w:val="22"/>
        </w:rPr>
      </w:pPr>
      <w:bookmarkStart w:id="0" w:name="_bookmark1"/>
      <w:bookmarkEnd w:id="0"/>
      <w:r>
        <w:rPr>
          <w:rFonts w:ascii="Verdana" w:hAnsi="Verdana"/>
          <w:sz w:val="22"/>
          <w:szCs w:val="22"/>
        </w:rPr>
        <w:t>Oświadczenie</w:t>
      </w:r>
    </w:p>
    <w:p w:rsidR="00D8609E" w:rsidRPr="006D7665" w:rsidRDefault="00D8609E" w:rsidP="006D7665">
      <w:pPr>
        <w:spacing w:before="6"/>
        <w:rPr>
          <w:rFonts w:ascii="Verdana" w:hAnsi="Verdana"/>
          <w:b/>
          <w:sz w:val="18"/>
          <w:szCs w:val="18"/>
        </w:rPr>
      </w:pP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167"/>
        <w:gridCol w:w="2796"/>
        <w:gridCol w:w="1980"/>
        <w:gridCol w:w="2132"/>
      </w:tblGrid>
      <w:tr w:rsidR="00D8609E" w:rsidRPr="006D7665" w:rsidTr="006133A7">
        <w:trPr>
          <w:trHeight w:val="444"/>
        </w:trPr>
        <w:tc>
          <w:tcPr>
            <w:tcW w:w="10065" w:type="dxa"/>
            <w:gridSpan w:val="5"/>
            <w:shd w:val="clear" w:color="auto" w:fill="E7E6E6"/>
            <w:vAlign w:val="center"/>
          </w:tcPr>
          <w:p w:rsidR="00D8609E" w:rsidRPr="006133A7" w:rsidRDefault="00D8609E" w:rsidP="006133A7">
            <w:pPr>
              <w:pStyle w:val="TableParagraph"/>
              <w:tabs>
                <w:tab w:val="left" w:pos="6238"/>
              </w:tabs>
              <w:spacing w:line="210" w:lineRule="exact"/>
              <w:ind w:left="3970" w:right="4111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133A7">
              <w:rPr>
                <w:rFonts w:ascii="Verdana" w:hAnsi="Verdana"/>
                <w:b/>
                <w:sz w:val="20"/>
                <w:szCs w:val="20"/>
                <w:lang w:val="en-US"/>
              </w:rPr>
              <w:t>OŚWIADCZAM</w:t>
            </w:r>
          </w:p>
        </w:tc>
      </w:tr>
      <w:tr w:rsidR="00D8609E" w:rsidRPr="006D7665" w:rsidTr="006133A7">
        <w:trPr>
          <w:trHeight w:val="1075"/>
        </w:trPr>
        <w:tc>
          <w:tcPr>
            <w:tcW w:w="10065" w:type="dxa"/>
            <w:gridSpan w:val="5"/>
          </w:tcPr>
          <w:p w:rsidR="00D8609E" w:rsidRPr="00107AF7" w:rsidRDefault="00D8609E" w:rsidP="006133A7">
            <w:pPr>
              <w:pStyle w:val="TableParagraph"/>
              <w:spacing w:line="229" w:lineRule="exact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świadomy/a odpowiedzialności karnej wynikającej z podawania nieprawdziwych informacji, oświadczam że:</w:t>
            </w:r>
          </w:p>
          <w:p w:rsidR="00D8609E" w:rsidRPr="006133A7" w:rsidRDefault="00D8609E" w:rsidP="006133A7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</w:tabs>
              <w:spacing w:before="1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posiadam obywatelstwo</w:t>
            </w:r>
            <w:r w:rsidRPr="006133A7">
              <w:rPr>
                <w:rFonts w:ascii="Verdana" w:hAnsi="Verdana"/>
                <w:spacing w:val="-2"/>
                <w:sz w:val="18"/>
                <w:szCs w:val="18"/>
                <w:lang w:val="en-US"/>
              </w:rPr>
              <w:t xml:space="preserve"> </w:t>
            </w: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polskie;</w:t>
            </w:r>
          </w:p>
          <w:p w:rsidR="00D8609E" w:rsidRPr="00107AF7" w:rsidRDefault="00D8609E" w:rsidP="006133A7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</w:tabs>
              <w:spacing w:before="12" w:line="223" w:lineRule="auto"/>
              <w:ind w:right="138"/>
              <w:jc w:val="both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posiadam</w:t>
            </w:r>
            <w:r w:rsidRPr="00107AF7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obywatelstwo</w:t>
            </w:r>
            <w:r w:rsidRPr="00107AF7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państwa</w:t>
            </w:r>
            <w:r w:rsidRPr="00107AF7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Unii</w:t>
            </w:r>
            <w:r w:rsidRPr="00107AF7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Europejskiej</w:t>
            </w:r>
            <w:r w:rsidRPr="00107AF7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lub</w:t>
            </w:r>
            <w:r w:rsidRPr="00107AF7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innego</w:t>
            </w:r>
            <w:r w:rsidRPr="00107AF7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państwa,</w:t>
            </w:r>
            <w:r w:rsidRPr="00107AF7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któremu</w:t>
            </w:r>
            <w:r w:rsidRPr="00107AF7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na</w:t>
            </w:r>
            <w:r w:rsidRPr="00107AF7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podstawie</w:t>
            </w:r>
            <w:r w:rsidRPr="00107AF7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umów</w:t>
            </w:r>
            <w:r w:rsidRPr="00107AF7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międzynarodowych</w:t>
            </w:r>
            <w:r w:rsidRPr="00107AF7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lub przepisów prawa wspólnotowego przysługuje prawo do podjęcia zatrudnienia na terytorium Rzeczypospolitej Polskiej oraz posiadam znajomość języka polskiego potwierdzoną dokumentem określonym w przepisach o służbie</w:t>
            </w:r>
            <w:r w:rsidRPr="00107AF7">
              <w:rPr>
                <w:rFonts w:ascii="Verdana" w:hAnsi="Verdana"/>
                <w:spacing w:val="-22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cywilnej;</w:t>
            </w:r>
          </w:p>
          <w:p w:rsidR="00D8609E" w:rsidRPr="00107AF7" w:rsidRDefault="00D8609E" w:rsidP="006133A7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</w:tabs>
              <w:spacing w:before="3" w:line="264" w:lineRule="exact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posiadam pełną zdolność do czynności</w:t>
            </w:r>
            <w:r w:rsidRPr="00107AF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prawnych;</w:t>
            </w:r>
          </w:p>
          <w:p w:rsidR="00D8609E" w:rsidRPr="00107AF7" w:rsidRDefault="00D8609E" w:rsidP="006133A7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</w:tabs>
              <w:spacing w:line="264" w:lineRule="exact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korzystam z pełni praw</w:t>
            </w:r>
            <w:r w:rsidRPr="00107AF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publicznych;</w:t>
            </w:r>
          </w:p>
          <w:p w:rsidR="00D8609E" w:rsidRPr="00107AF7" w:rsidRDefault="00D8609E" w:rsidP="006133A7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</w:tabs>
              <w:spacing w:before="22" w:line="208" w:lineRule="auto"/>
              <w:ind w:right="136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nie byłem/am skazany/a prawomocnym wyrokiem sądu za umyślne przestępstwo ścigane z oskarżenia publicznego lub umyślne przestępstwo</w:t>
            </w:r>
            <w:r w:rsidRPr="00107AF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skarbowe;</w:t>
            </w:r>
          </w:p>
          <w:p w:rsidR="00D8609E" w:rsidRPr="006133A7" w:rsidRDefault="00D8609E" w:rsidP="006133A7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</w:tabs>
              <w:spacing w:before="7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cieszę się nieposzlakowaną</w:t>
            </w:r>
            <w:r w:rsidRPr="006133A7">
              <w:rPr>
                <w:rFonts w:ascii="Verdana" w:hAnsi="Verdana"/>
                <w:spacing w:val="-17"/>
                <w:sz w:val="18"/>
                <w:szCs w:val="18"/>
                <w:lang w:val="en-US"/>
              </w:rPr>
              <w:t xml:space="preserve"> </w:t>
            </w: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opinią;</w:t>
            </w:r>
          </w:p>
          <w:p w:rsidR="00D8609E" w:rsidRPr="00107AF7" w:rsidRDefault="00D8609E" w:rsidP="006133A7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</w:tabs>
              <w:spacing w:before="11" w:line="223" w:lineRule="auto"/>
              <w:ind w:right="129"/>
              <w:jc w:val="both"/>
              <w:rPr>
                <w:sz w:val="20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w przypadku dostarczenia danych osobowych innych niż wymagane w ogłoszeniu o naborze, wyrażam zgodę na przetwarzanie podanych przeze mnie danych osobowych zawartych w dokumentach składanych w związku z naborem, w tym także na przetwarzanie mojego</w:t>
            </w:r>
            <w:r w:rsidRPr="00107AF7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wizerunku;</w:t>
            </w:r>
          </w:p>
          <w:p w:rsidR="00D8609E" w:rsidRPr="00107AF7" w:rsidRDefault="00D8609E" w:rsidP="006133A7">
            <w:pPr>
              <w:pStyle w:val="TableParagraph"/>
              <w:numPr>
                <w:ilvl w:val="0"/>
                <w:numId w:val="2"/>
              </w:numPr>
              <w:tabs>
                <w:tab w:val="left" w:pos="783"/>
              </w:tabs>
              <w:spacing w:before="11" w:line="223" w:lineRule="auto"/>
              <w:ind w:right="129"/>
              <w:jc w:val="both"/>
              <w:rPr>
                <w:sz w:val="20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wyrażam</w:t>
            </w:r>
            <w:r w:rsidRPr="00107AF7"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zgodę</w:t>
            </w:r>
            <w:r w:rsidRPr="00107AF7"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na</w:t>
            </w:r>
            <w:r w:rsidRPr="00107AF7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przetwarzanie</w:t>
            </w:r>
            <w:r w:rsidRPr="00107AF7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moich</w:t>
            </w:r>
            <w:r w:rsidRPr="00107AF7"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danych</w:t>
            </w:r>
            <w:r w:rsidRPr="00107AF7"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osobowych</w:t>
            </w:r>
            <w:r w:rsidRPr="00107AF7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w</w:t>
            </w:r>
            <w:r w:rsidRPr="00107AF7"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celach</w:t>
            </w:r>
            <w:r w:rsidRPr="00107AF7"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związanych</w:t>
            </w:r>
            <w:r w:rsidRPr="00107AF7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z</w:t>
            </w:r>
            <w:r w:rsidRPr="00107AF7"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naborami</w:t>
            </w:r>
            <w:r w:rsidRPr="00107AF7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organizowanymi</w:t>
            </w:r>
            <w:r w:rsidRPr="00107AF7"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w</w:t>
            </w:r>
            <w:r w:rsidRPr="00107AF7"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pacing w:val="-3"/>
                <w:sz w:val="18"/>
                <w:szCs w:val="18"/>
              </w:rPr>
              <w:t>przyszłości.</w:t>
            </w:r>
          </w:p>
        </w:tc>
      </w:tr>
      <w:tr w:rsidR="00D8609E" w:rsidRPr="006D7665" w:rsidTr="006133A7">
        <w:trPr>
          <w:trHeight w:val="969"/>
        </w:trPr>
        <w:tc>
          <w:tcPr>
            <w:tcW w:w="10065" w:type="dxa"/>
            <w:gridSpan w:val="5"/>
            <w:vAlign w:val="center"/>
          </w:tcPr>
          <w:p w:rsidR="00D8609E" w:rsidRPr="00107AF7" w:rsidRDefault="00D8609E" w:rsidP="006133A7">
            <w:pPr>
              <w:pStyle w:val="TableParagraph"/>
              <w:spacing w:line="228" w:lineRule="exact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Zostałam/em</w:t>
            </w:r>
            <w:r w:rsidRPr="00107AF7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poinformowana/y</w:t>
            </w:r>
            <w:r w:rsidRPr="00107AF7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pacing w:val="2"/>
                <w:sz w:val="18"/>
                <w:szCs w:val="18"/>
              </w:rPr>
              <w:t>na</w:t>
            </w:r>
            <w:r w:rsidRPr="00107AF7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podstawie</w:t>
            </w:r>
            <w:r w:rsidRPr="00107AF7">
              <w:rPr>
                <w:rFonts w:ascii="Verdana" w:hAnsi="Verdana"/>
                <w:spacing w:val="22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art.</w:t>
            </w:r>
            <w:r w:rsidRPr="00107AF7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13</w:t>
            </w:r>
            <w:r w:rsidRPr="00107AF7">
              <w:rPr>
                <w:rFonts w:ascii="Verdana" w:hAnsi="Verdana"/>
                <w:spacing w:val="26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Rozporządzenia</w:t>
            </w:r>
            <w:r w:rsidRPr="00107AF7">
              <w:rPr>
                <w:rFonts w:ascii="Verdana" w:hAnsi="Verdana"/>
                <w:spacing w:val="2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Parlamentu</w:t>
            </w:r>
            <w:r w:rsidRPr="00107AF7">
              <w:rPr>
                <w:rFonts w:ascii="Verdana" w:hAnsi="Verdana"/>
                <w:spacing w:val="26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Europejskiego</w:t>
            </w:r>
            <w:r w:rsidRPr="00107AF7">
              <w:rPr>
                <w:rFonts w:ascii="Verdana" w:hAnsi="Verdana"/>
                <w:spacing w:val="2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i</w:t>
            </w:r>
            <w:r w:rsidRPr="00107AF7">
              <w:rPr>
                <w:rFonts w:ascii="Verdana" w:hAnsi="Verdana"/>
                <w:spacing w:val="23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Rady</w:t>
            </w:r>
            <w:r w:rsidRPr="00107AF7">
              <w:rPr>
                <w:rFonts w:ascii="Verdana" w:hAnsi="Verdana"/>
                <w:spacing w:val="26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(UE)</w:t>
            </w:r>
            <w:r w:rsidRPr="00107AF7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2016/679</w:t>
            </w:r>
            <w:r w:rsidRPr="00107AF7">
              <w:rPr>
                <w:rFonts w:ascii="Verdana" w:hAnsi="Verdana"/>
                <w:spacing w:val="23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z</w:t>
            </w:r>
            <w:r w:rsidRPr="00107AF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dnia</w:t>
            </w:r>
            <w:r w:rsidRPr="00107AF7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27 kwietnia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2016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roku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w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sprawie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ochrony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osób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fizycznych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w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związku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z</w:t>
            </w:r>
            <w:r w:rsidRPr="00107AF7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przetwarzaniem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danych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osobowych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i</w:t>
            </w:r>
            <w:r w:rsidRPr="00107AF7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w</w:t>
            </w:r>
            <w:r w:rsidRPr="00107AF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sprawie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swobodnego przepływu takich danych oraz uchylenia dyrektywy 95/46/WE, że:</w:t>
            </w:r>
          </w:p>
        </w:tc>
      </w:tr>
      <w:tr w:rsidR="00D8609E" w:rsidRPr="006D7665" w:rsidTr="006133A7">
        <w:trPr>
          <w:trHeight w:val="558"/>
        </w:trPr>
        <w:tc>
          <w:tcPr>
            <w:tcW w:w="3157" w:type="dxa"/>
            <w:gridSpan w:val="2"/>
            <w:vAlign w:val="center"/>
          </w:tcPr>
          <w:p w:rsidR="00D8609E" w:rsidRPr="006133A7" w:rsidRDefault="00D8609E" w:rsidP="006133A7">
            <w:pPr>
              <w:pStyle w:val="TableParagraph"/>
              <w:spacing w:line="210" w:lineRule="exact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Administratorem danych osobowych jest</w:t>
            </w:r>
          </w:p>
        </w:tc>
        <w:tc>
          <w:tcPr>
            <w:tcW w:w="6908" w:type="dxa"/>
            <w:gridSpan w:val="3"/>
            <w:vAlign w:val="center"/>
          </w:tcPr>
          <w:p w:rsidR="00D8609E" w:rsidRPr="006133A7" w:rsidRDefault="00D8609E" w:rsidP="006133A7">
            <w:pPr>
              <w:pStyle w:val="TableParagraph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P</w:t>
            </w:r>
            <w:r w:rsidR="00451737">
              <w:rPr>
                <w:rFonts w:ascii="Verdana" w:hAnsi="Verdana"/>
                <w:sz w:val="18"/>
                <w:szCs w:val="18"/>
              </w:rPr>
              <w:t>omorska</w:t>
            </w:r>
            <w:r w:rsidRPr="00107AF7">
              <w:rPr>
                <w:rFonts w:ascii="Verdana" w:hAnsi="Verdana"/>
                <w:sz w:val="18"/>
                <w:szCs w:val="18"/>
              </w:rPr>
              <w:t xml:space="preserve"> Biblioteka </w:t>
            </w:r>
            <w:r w:rsidR="00451737">
              <w:rPr>
                <w:rFonts w:ascii="Verdana" w:hAnsi="Verdana"/>
                <w:sz w:val="18"/>
                <w:szCs w:val="18"/>
              </w:rPr>
              <w:t>Pedagogiczna</w:t>
            </w:r>
            <w:r w:rsidRPr="00107AF7">
              <w:rPr>
                <w:rFonts w:ascii="Verdana" w:hAnsi="Verdana"/>
                <w:sz w:val="18"/>
                <w:szCs w:val="18"/>
              </w:rPr>
              <w:t xml:space="preserve"> w Gdańsku, al. gen. </w:t>
            </w: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J. Hallera 14,</w:t>
            </w: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br/>
              <w:t>80-401 Gdańsk</w:t>
            </w:r>
          </w:p>
        </w:tc>
      </w:tr>
      <w:tr w:rsidR="00D8609E" w:rsidRPr="00107AF7" w:rsidTr="006133A7">
        <w:trPr>
          <w:trHeight w:val="410"/>
        </w:trPr>
        <w:tc>
          <w:tcPr>
            <w:tcW w:w="3157" w:type="dxa"/>
            <w:gridSpan w:val="2"/>
            <w:vAlign w:val="center"/>
          </w:tcPr>
          <w:p w:rsidR="00D8609E" w:rsidRPr="00107AF7" w:rsidRDefault="00D8609E" w:rsidP="006133A7">
            <w:pPr>
              <w:pStyle w:val="TableParagraph"/>
              <w:spacing w:line="230" w:lineRule="exact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Dane kontaktowe inspektora ochrony danych</w:t>
            </w:r>
          </w:p>
        </w:tc>
        <w:tc>
          <w:tcPr>
            <w:tcW w:w="6908" w:type="dxa"/>
            <w:gridSpan w:val="3"/>
            <w:vAlign w:val="center"/>
          </w:tcPr>
          <w:p w:rsidR="00D8609E" w:rsidRPr="006133A7" w:rsidRDefault="00D8609E" w:rsidP="00FC3B2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e–mail: </w:t>
            </w:r>
            <w:hyperlink r:id="rId7" w:history="1">
              <w:r w:rsidR="00AD74C6">
                <w:rPr>
                  <w:rStyle w:val="Hipercze"/>
                  <w:rFonts w:ascii="Verdana" w:hAnsi="Verdana"/>
                  <w:sz w:val="18"/>
                  <w:szCs w:val="18"/>
                  <w:lang w:val="en-US"/>
                </w:rPr>
                <w:t>iod@pbp.gda.pl</w:t>
              </w:r>
            </w:hyperlink>
            <w:r w:rsidRPr="006133A7">
              <w:rPr>
                <w:rFonts w:ascii="Verdana" w:hAnsi="Verdana" w:cs="Times New Roman"/>
                <w:sz w:val="18"/>
                <w:szCs w:val="18"/>
                <w:lang w:val="en-US"/>
              </w:rPr>
              <w:t>, tel. 516 280 427</w:t>
            </w:r>
          </w:p>
        </w:tc>
      </w:tr>
      <w:tr w:rsidR="00D8609E" w:rsidRPr="006D7665" w:rsidTr="006133A7">
        <w:trPr>
          <w:trHeight w:val="218"/>
        </w:trPr>
        <w:tc>
          <w:tcPr>
            <w:tcW w:w="3157" w:type="dxa"/>
            <w:gridSpan w:val="2"/>
            <w:vAlign w:val="center"/>
          </w:tcPr>
          <w:p w:rsidR="00D8609E" w:rsidRPr="006133A7" w:rsidRDefault="00D8609E" w:rsidP="006133A7">
            <w:pPr>
              <w:pStyle w:val="TableParagraph"/>
              <w:spacing w:line="208" w:lineRule="exact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Celem przetwarzania jest</w:t>
            </w:r>
          </w:p>
        </w:tc>
        <w:tc>
          <w:tcPr>
            <w:tcW w:w="6908" w:type="dxa"/>
            <w:gridSpan w:val="3"/>
            <w:vAlign w:val="center"/>
          </w:tcPr>
          <w:p w:rsidR="00D8609E" w:rsidRPr="00107AF7" w:rsidRDefault="00D8609E" w:rsidP="006133A7">
            <w:pPr>
              <w:pStyle w:val="TableParagraph"/>
              <w:spacing w:line="208" w:lineRule="exact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Przeprowadzenie i rozstrzygnięcie procesu rekrutacji</w:t>
            </w:r>
          </w:p>
        </w:tc>
      </w:tr>
      <w:tr w:rsidR="00D8609E" w:rsidRPr="006D7665" w:rsidTr="006133A7">
        <w:trPr>
          <w:trHeight w:val="977"/>
        </w:trPr>
        <w:tc>
          <w:tcPr>
            <w:tcW w:w="3157" w:type="dxa"/>
            <w:gridSpan w:val="2"/>
            <w:vAlign w:val="center"/>
          </w:tcPr>
          <w:p w:rsidR="00D8609E" w:rsidRPr="006133A7" w:rsidRDefault="00D8609E" w:rsidP="006133A7">
            <w:pPr>
              <w:pStyle w:val="TableParagraph"/>
              <w:spacing w:line="228" w:lineRule="exact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Podstawą przetwarzania są</w:t>
            </w:r>
          </w:p>
        </w:tc>
        <w:tc>
          <w:tcPr>
            <w:tcW w:w="6908" w:type="dxa"/>
            <w:gridSpan w:val="3"/>
            <w:vAlign w:val="center"/>
          </w:tcPr>
          <w:p w:rsidR="00D8609E" w:rsidRPr="00107AF7" w:rsidRDefault="00D8609E" w:rsidP="006133A7">
            <w:pPr>
              <w:pStyle w:val="TableParagraph"/>
              <w:ind w:right="336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Ustawa z dnia 26 czerwca 1974 r. Kodeks Pracy, Ustawa z dnia 21 listopada 2008 roku o pracownikach samorządowych, zgoda na przetwarzanie danych osobowych innych niż wynikające z przepisów prawa podane przez osobę, której dane dotyczą.</w:t>
            </w:r>
          </w:p>
        </w:tc>
      </w:tr>
      <w:tr w:rsidR="00D8609E" w:rsidRPr="006D7665" w:rsidTr="006133A7">
        <w:trPr>
          <w:trHeight w:val="420"/>
        </w:trPr>
        <w:tc>
          <w:tcPr>
            <w:tcW w:w="3157" w:type="dxa"/>
            <w:gridSpan w:val="2"/>
            <w:vAlign w:val="center"/>
          </w:tcPr>
          <w:p w:rsidR="00D8609E" w:rsidRPr="006133A7" w:rsidRDefault="00D8609E" w:rsidP="006133A7">
            <w:pPr>
              <w:pStyle w:val="TableParagraph"/>
              <w:spacing w:line="210" w:lineRule="exact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Odbiorcami danych osobowych są</w:t>
            </w:r>
          </w:p>
        </w:tc>
        <w:tc>
          <w:tcPr>
            <w:tcW w:w="6908" w:type="dxa"/>
            <w:gridSpan w:val="3"/>
            <w:vAlign w:val="center"/>
          </w:tcPr>
          <w:p w:rsidR="00D8609E" w:rsidRPr="006133A7" w:rsidRDefault="00D8609E" w:rsidP="006133A7">
            <w:pPr>
              <w:pStyle w:val="TableParagraph"/>
              <w:spacing w:line="210" w:lineRule="exact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Brak</w:t>
            </w:r>
          </w:p>
        </w:tc>
      </w:tr>
      <w:tr w:rsidR="00D8609E" w:rsidRPr="006D7665" w:rsidTr="006133A7">
        <w:trPr>
          <w:trHeight w:val="276"/>
        </w:trPr>
        <w:tc>
          <w:tcPr>
            <w:tcW w:w="10065" w:type="dxa"/>
            <w:gridSpan w:val="5"/>
            <w:vAlign w:val="center"/>
          </w:tcPr>
          <w:p w:rsidR="00D8609E" w:rsidRPr="00107AF7" w:rsidRDefault="00D8609E" w:rsidP="006133A7">
            <w:pPr>
              <w:pStyle w:val="TableParagraph"/>
              <w:spacing w:line="208" w:lineRule="exact"/>
              <w:ind w:left="0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Moje dane osobowe nie są przekazywane do państwa trzeciego lub organizacji międzynarodowej.</w:t>
            </w:r>
          </w:p>
        </w:tc>
      </w:tr>
      <w:tr w:rsidR="00D8609E" w:rsidRPr="006D7665" w:rsidTr="006133A7">
        <w:trPr>
          <w:trHeight w:val="564"/>
        </w:trPr>
        <w:tc>
          <w:tcPr>
            <w:tcW w:w="10065" w:type="dxa"/>
            <w:gridSpan w:val="5"/>
            <w:tcBorders>
              <w:bottom w:val="single" w:sz="6" w:space="0" w:color="000000"/>
            </w:tcBorders>
            <w:vAlign w:val="center"/>
          </w:tcPr>
          <w:p w:rsidR="00D8609E" w:rsidRPr="00107AF7" w:rsidRDefault="00D8609E" w:rsidP="006133A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Moje</w:t>
            </w:r>
            <w:r w:rsidRPr="00107AF7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dane</w:t>
            </w:r>
            <w:r w:rsidRPr="00107AF7">
              <w:rPr>
                <w:rFonts w:ascii="Verdana" w:hAnsi="Verdana"/>
                <w:spacing w:val="-14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osobowe</w:t>
            </w:r>
            <w:r w:rsidRPr="00107AF7">
              <w:rPr>
                <w:rFonts w:ascii="Verdana" w:hAnsi="Verdana"/>
                <w:spacing w:val="-14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będą</w:t>
            </w:r>
            <w:r w:rsidRPr="00107AF7"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przechowywane</w:t>
            </w:r>
            <w:r w:rsidRPr="00107AF7">
              <w:rPr>
                <w:rFonts w:ascii="Verdana" w:hAnsi="Verdana"/>
                <w:spacing w:val="-14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przez</w:t>
            </w:r>
            <w:r w:rsidRPr="00107AF7">
              <w:rPr>
                <w:rFonts w:ascii="Verdana" w:hAnsi="Verdana"/>
                <w:spacing w:val="-14"/>
                <w:sz w:val="18"/>
                <w:szCs w:val="18"/>
              </w:rPr>
              <w:t xml:space="preserve"> 7 miesięcy</w:t>
            </w:r>
            <w:r w:rsidRPr="00107AF7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od</w:t>
            </w:r>
            <w:r w:rsidRPr="00107AF7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dnia</w:t>
            </w:r>
            <w:r w:rsidRPr="00107AF7">
              <w:rPr>
                <w:rFonts w:ascii="Verdana" w:hAnsi="Verdana"/>
                <w:spacing w:val="-14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rozstrzygnięcia</w:t>
            </w:r>
            <w:r w:rsidRPr="00107AF7">
              <w:rPr>
                <w:rFonts w:ascii="Verdana" w:hAnsi="Verdana"/>
                <w:spacing w:val="-14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procesu</w:t>
            </w:r>
            <w:r w:rsidRPr="00107AF7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 xml:space="preserve">rekrutacji, a w przypadku zatrudnienia </w:t>
            </w:r>
            <w:r w:rsidRPr="00107AF7">
              <w:rPr>
                <w:rFonts w:ascii="Verdana" w:hAnsi="Verdana" w:cs="Times New Roman"/>
                <w:iCs/>
                <w:sz w:val="18"/>
                <w:szCs w:val="18"/>
              </w:rPr>
              <w:t>do czasu zakończenia obowiązującego Administratora okresu archiwizacji.</w:t>
            </w:r>
          </w:p>
        </w:tc>
      </w:tr>
      <w:tr w:rsidR="00D8609E" w:rsidRPr="006D7665" w:rsidTr="006133A7">
        <w:trPr>
          <w:trHeight w:val="1831"/>
        </w:trPr>
        <w:tc>
          <w:tcPr>
            <w:tcW w:w="3157" w:type="dxa"/>
            <w:gridSpan w:val="2"/>
            <w:tcBorders>
              <w:top w:val="single" w:sz="6" w:space="0" w:color="000000"/>
            </w:tcBorders>
            <w:vAlign w:val="center"/>
          </w:tcPr>
          <w:p w:rsidR="00D8609E" w:rsidRPr="006133A7" w:rsidRDefault="00D8609E" w:rsidP="006133A7">
            <w:pPr>
              <w:pStyle w:val="TableParagraph"/>
              <w:spacing w:line="227" w:lineRule="exact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Mam prawo do</w:t>
            </w:r>
          </w:p>
        </w:tc>
        <w:tc>
          <w:tcPr>
            <w:tcW w:w="6908" w:type="dxa"/>
            <w:gridSpan w:val="3"/>
            <w:tcBorders>
              <w:top w:val="single" w:sz="6" w:space="0" w:color="000000"/>
            </w:tcBorders>
            <w:vAlign w:val="center"/>
          </w:tcPr>
          <w:p w:rsidR="00D8609E" w:rsidRPr="00107AF7" w:rsidRDefault="00D8609E" w:rsidP="006133A7">
            <w:pPr>
              <w:pStyle w:val="TableParagraph"/>
              <w:ind w:right="96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dostępu do dotyczących go danych osobowych, sprostowania, usunięcia, ograniczenia przetwarzania, informacji o prawie do cofnięcia zgody w dowolnym momencie bez wpływu na zgodność z prawem przetwarzania, którego dokonano na podstawie zgody przed jej cofnięciem oraz usunięcia lub ograniczenia przetwarzania lub o prawie do wniesienia sprzeciwu</w:t>
            </w:r>
            <w:r w:rsidRPr="00107AF7">
              <w:rPr>
                <w:rFonts w:ascii="Verdana" w:hAnsi="Verdana"/>
                <w:spacing w:val="-16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wobec</w:t>
            </w:r>
            <w:r w:rsidRPr="00107AF7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przetwarzania,</w:t>
            </w:r>
            <w:r w:rsidRPr="00107AF7">
              <w:rPr>
                <w:rFonts w:ascii="Verdana" w:hAnsi="Verdana"/>
                <w:spacing w:val="-14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a</w:t>
            </w:r>
            <w:r w:rsidRPr="00107AF7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także</w:t>
            </w:r>
            <w:r w:rsidRPr="00107AF7">
              <w:rPr>
                <w:rFonts w:ascii="Verdana" w:hAnsi="Verdana"/>
                <w:spacing w:val="-14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o</w:t>
            </w:r>
            <w:r w:rsidRPr="00107AF7">
              <w:rPr>
                <w:rFonts w:ascii="Verdana" w:hAnsi="Verdana"/>
                <w:spacing w:val="-16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prawie</w:t>
            </w:r>
            <w:r w:rsidRPr="00107AF7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do</w:t>
            </w:r>
            <w:r w:rsidRPr="00107AF7">
              <w:rPr>
                <w:rFonts w:ascii="Verdana" w:hAnsi="Verdana"/>
                <w:spacing w:val="-14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przenoszenia</w:t>
            </w:r>
            <w:r w:rsidRPr="00107AF7">
              <w:rPr>
                <w:rFonts w:ascii="Verdana" w:hAnsi="Verdana"/>
                <w:spacing w:val="-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danych</w:t>
            </w:r>
            <w:r w:rsidRPr="00107AF7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(dotyczy</w:t>
            </w:r>
            <w:r w:rsidRPr="00107AF7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danych przetwarzanych na podstawie zgody), wniesienia skargi do organu nadzorczego</w:t>
            </w:r>
          </w:p>
        </w:tc>
      </w:tr>
      <w:tr w:rsidR="00D8609E" w:rsidRPr="006D7665" w:rsidTr="006133A7">
        <w:trPr>
          <w:trHeight w:val="1122"/>
        </w:trPr>
        <w:tc>
          <w:tcPr>
            <w:tcW w:w="10065" w:type="dxa"/>
            <w:gridSpan w:val="5"/>
            <w:vAlign w:val="center"/>
          </w:tcPr>
          <w:p w:rsidR="00D8609E" w:rsidRPr="00107AF7" w:rsidRDefault="00D8609E" w:rsidP="006133A7">
            <w:pPr>
              <w:pStyle w:val="TableParagraph"/>
              <w:ind w:left="0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Po wyrażeniu zgody mam prawo do cofnięcia zgody w dowolnym momencie bez wpływu na zgodność z prawem przetwarzania, którego dokonano na podstawie zgody przed jej cofnięciem. 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D8609E" w:rsidRPr="006D7665" w:rsidTr="006133A7">
        <w:trPr>
          <w:trHeight w:val="699"/>
        </w:trPr>
        <w:tc>
          <w:tcPr>
            <w:tcW w:w="10065" w:type="dxa"/>
            <w:gridSpan w:val="5"/>
            <w:vAlign w:val="center"/>
          </w:tcPr>
          <w:p w:rsidR="00D8609E" w:rsidRPr="00107AF7" w:rsidRDefault="00D8609E" w:rsidP="006133A7">
            <w:pPr>
              <w:pStyle w:val="TableParagraph"/>
              <w:spacing w:line="226" w:lineRule="exact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Decyzje dotyczące przeprowadzenia oraz rozstrzygnięcia procesu rekrutacji nie będą podejmowane w sposób zautomatyzowany.</w:t>
            </w:r>
          </w:p>
          <w:p w:rsidR="00D8609E" w:rsidRPr="00107AF7" w:rsidRDefault="00D8609E" w:rsidP="006133A7">
            <w:pPr>
              <w:pStyle w:val="TableParagraph"/>
              <w:spacing w:line="210" w:lineRule="exact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Administrator nie profiluje danych osobowych.</w:t>
            </w:r>
          </w:p>
        </w:tc>
      </w:tr>
      <w:tr w:rsidR="00D8609E" w:rsidRPr="006D7665" w:rsidTr="006133A7">
        <w:trPr>
          <w:trHeight w:val="406"/>
        </w:trPr>
        <w:tc>
          <w:tcPr>
            <w:tcW w:w="10065" w:type="dxa"/>
            <w:gridSpan w:val="5"/>
            <w:vAlign w:val="center"/>
          </w:tcPr>
          <w:p w:rsidR="00D8609E" w:rsidRPr="00107AF7" w:rsidRDefault="00D8609E" w:rsidP="006133A7">
            <w:pPr>
              <w:pStyle w:val="TableParagraph"/>
              <w:spacing w:line="210" w:lineRule="exact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Administrator nie przewiduje przetwarzania danych osobowych w celu innym niż cel, w którym dane osobowe zostały zebrane.</w:t>
            </w:r>
          </w:p>
        </w:tc>
      </w:tr>
      <w:tr w:rsidR="00D8609E" w:rsidRPr="006D7665" w:rsidTr="006133A7">
        <w:trPr>
          <w:trHeight w:val="270"/>
        </w:trPr>
        <w:tc>
          <w:tcPr>
            <w:tcW w:w="10065" w:type="dxa"/>
            <w:gridSpan w:val="5"/>
            <w:vAlign w:val="center"/>
          </w:tcPr>
          <w:p w:rsidR="00D8609E" w:rsidRPr="00107AF7" w:rsidRDefault="00D8609E" w:rsidP="00BC028A">
            <w:pPr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 xml:space="preserve"> Podanie danych osobowych jest dobrowolne.</w:t>
            </w:r>
          </w:p>
        </w:tc>
      </w:tr>
      <w:tr w:rsidR="00D8609E" w:rsidRPr="006D7665" w:rsidTr="006133A7">
        <w:trPr>
          <w:trHeight w:val="982"/>
        </w:trPr>
        <w:tc>
          <w:tcPr>
            <w:tcW w:w="1990" w:type="dxa"/>
            <w:shd w:val="clear" w:color="auto" w:fill="E7E6E6"/>
          </w:tcPr>
          <w:p w:rsidR="00D8609E" w:rsidRPr="006133A7" w:rsidRDefault="00D8609E" w:rsidP="006133A7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Imię</w:t>
            </w:r>
          </w:p>
        </w:tc>
        <w:tc>
          <w:tcPr>
            <w:tcW w:w="3963" w:type="dxa"/>
            <w:gridSpan w:val="2"/>
            <w:shd w:val="clear" w:color="auto" w:fill="E7E6E6"/>
          </w:tcPr>
          <w:p w:rsidR="00D8609E" w:rsidRPr="006133A7" w:rsidRDefault="00D8609E" w:rsidP="006133A7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Nazwisko</w:t>
            </w:r>
          </w:p>
        </w:tc>
        <w:tc>
          <w:tcPr>
            <w:tcW w:w="1980" w:type="dxa"/>
            <w:shd w:val="clear" w:color="auto" w:fill="E7E6E6"/>
          </w:tcPr>
          <w:p w:rsidR="00D8609E" w:rsidRPr="006133A7" w:rsidRDefault="00D8609E" w:rsidP="006133A7">
            <w:pPr>
              <w:pStyle w:val="TableParagraph"/>
              <w:ind w:left="10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Data</w:t>
            </w:r>
          </w:p>
        </w:tc>
        <w:tc>
          <w:tcPr>
            <w:tcW w:w="2132" w:type="dxa"/>
            <w:shd w:val="clear" w:color="auto" w:fill="E7E6E6"/>
          </w:tcPr>
          <w:p w:rsidR="00D8609E" w:rsidRPr="006133A7" w:rsidRDefault="00D8609E" w:rsidP="006133A7">
            <w:pPr>
              <w:pStyle w:val="TableParagraph"/>
              <w:spacing w:before="5" w:line="228" w:lineRule="exact"/>
              <w:ind w:left="106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Podpis kandydata do pracy</w:t>
            </w:r>
          </w:p>
        </w:tc>
      </w:tr>
    </w:tbl>
    <w:p w:rsidR="00D8609E" w:rsidRDefault="00D8609E" w:rsidP="00BC028A">
      <w:pPr>
        <w:pStyle w:val="Tekstpodstawowy"/>
        <w:spacing w:before="655"/>
        <w:jc w:val="center"/>
        <w:rPr>
          <w:rFonts w:ascii="Verdana" w:hAnsi="Verdana"/>
          <w:sz w:val="22"/>
          <w:szCs w:val="22"/>
        </w:rPr>
      </w:pPr>
    </w:p>
    <w:p w:rsidR="00D8609E" w:rsidRPr="006D7665" w:rsidRDefault="00D8609E" w:rsidP="00BC028A">
      <w:pPr>
        <w:pStyle w:val="Tekstpodstawowy"/>
        <w:spacing w:before="655"/>
        <w:jc w:val="center"/>
        <w:rPr>
          <w:rFonts w:ascii="Verdana" w:hAnsi="Verdana"/>
          <w:sz w:val="22"/>
          <w:szCs w:val="22"/>
        </w:rPr>
      </w:pPr>
      <w:r w:rsidRPr="006D7665">
        <w:rPr>
          <w:rFonts w:ascii="Verdana" w:hAnsi="Verdana"/>
          <w:sz w:val="22"/>
          <w:szCs w:val="22"/>
        </w:rPr>
        <w:t>Informacja o warunkach przetwarzania danych osobowych</w:t>
      </w:r>
    </w:p>
    <w:p w:rsidR="00D8609E" w:rsidRPr="006D7665" w:rsidRDefault="00D8609E" w:rsidP="00BC028A">
      <w:pPr>
        <w:spacing w:before="6"/>
        <w:rPr>
          <w:rFonts w:ascii="Verdana" w:hAnsi="Verdana"/>
          <w:b/>
          <w:sz w:val="18"/>
          <w:szCs w:val="18"/>
        </w:rPr>
      </w:pP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167"/>
        <w:gridCol w:w="2796"/>
        <w:gridCol w:w="1980"/>
        <w:gridCol w:w="2132"/>
      </w:tblGrid>
      <w:tr w:rsidR="00D8609E" w:rsidRPr="006D7665" w:rsidTr="006133A7">
        <w:trPr>
          <w:trHeight w:val="444"/>
        </w:trPr>
        <w:tc>
          <w:tcPr>
            <w:tcW w:w="10065" w:type="dxa"/>
            <w:gridSpan w:val="5"/>
            <w:shd w:val="clear" w:color="auto" w:fill="E7E6E6"/>
            <w:vAlign w:val="center"/>
          </w:tcPr>
          <w:p w:rsidR="00D8609E" w:rsidRPr="006133A7" w:rsidRDefault="00D8609E" w:rsidP="006133A7">
            <w:pPr>
              <w:pStyle w:val="TableParagraph"/>
              <w:tabs>
                <w:tab w:val="left" w:pos="6238"/>
              </w:tabs>
              <w:spacing w:line="210" w:lineRule="exact"/>
              <w:ind w:left="3970" w:right="4111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6133A7">
              <w:rPr>
                <w:rFonts w:ascii="Verdana" w:hAnsi="Verdana"/>
                <w:b/>
                <w:sz w:val="20"/>
                <w:szCs w:val="20"/>
                <w:lang w:val="en-US"/>
              </w:rPr>
              <w:t>OŚWIADCZENIE</w:t>
            </w:r>
          </w:p>
        </w:tc>
      </w:tr>
      <w:tr w:rsidR="00D8609E" w:rsidRPr="006D7665" w:rsidTr="006133A7">
        <w:trPr>
          <w:trHeight w:val="1075"/>
        </w:trPr>
        <w:tc>
          <w:tcPr>
            <w:tcW w:w="10065" w:type="dxa"/>
            <w:gridSpan w:val="5"/>
            <w:vAlign w:val="center"/>
          </w:tcPr>
          <w:p w:rsidR="00D8609E" w:rsidRPr="00107AF7" w:rsidRDefault="00D8609E" w:rsidP="006133A7">
            <w:pPr>
              <w:pStyle w:val="TableParagraph"/>
              <w:spacing w:line="228" w:lineRule="exact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Zostałam/em</w:t>
            </w:r>
            <w:r w:rsidRPr="00107AF7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poinformowana/y</w:t>
            </w:r>
            <w:r w:rsidRPr="00107AF7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pacing w:val="2"/>
                <w:sz w:val="18"/>
                <w:szCs w:val="18"/>
              </w:rPr>
              <w:t>na</w:t>
            </w:r>
            <w:r w:rsidRPr="00107AF7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podstawie</w:t>
            </w:r>
            <w:r w:rsidRPr="00107AF7">
              <w:rPr>
                <w:rFonts w:ascii="Verdana" w:hAnsi="Verdana"/>
                <w:spacing w:val="22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art.</w:t>
            </w:r>
            <w:r w:rsidRPr="00107AF7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13</w:t>
            </w:r>
            <w:r w:rsidRPr="00107AF7">
              <w:rPr>
                <w:rFonts w:ascii="Verdana" w:hAnsi="Verdana"/>
                <w:spacing w:val="26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Rozporządzenia</w:t>
            </w:r>
            <w:r w:rsidRPr="00107AF7">
              <w:rPr>
                <w:rFonts w:ascii="Verdana" w:hAnsi="Verdana"/>
                <w:spacing w:val="2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Parlamentu</w:t>
            </w:r>
            <w:r w:rsidRPr="00107AF7">
              <w:rPr>
                <w:rFonts w:ascii="Verdana" w:hAnsi="Verdana"/>
                <w:spacing w:val="26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Europejskiego</w:t>
            </w:r>
            <w:r w:rsidRPr="00107AF7">
              <w:rPr>
                <w:rFonts w:ascii="Verdana" w:hAnsi="Verdana"/>
                <w:spacing w:val="2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i</w:t>
            </w:r>
            <w:r w:rsidRPr="00107AF7">
              <w:rPr>
                <w:rFonts w:ascii="Verdana" w:hAnsi="Verdana"/>
                <w:spacing w:val="23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Rady</w:t>
            </w:r>
            <w:r w:rsidRPr="00107AF7">
              <w:rPr>
                <w:rFonts w:ascii="Verdana" w:hAnsi="Verdana"/>
                <w:spacing w:val="26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(UE)</w:t>
            </w:r>
            <w:r w:rsidRPr="00107AF7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2016/679</w:t>
            </w:r>
            <w:r w:rsidRPr="00107AF7">
              <w:rPr>
                <w:rFonts w:ascii="Verdana" w:hAnsi="Verdana"/>
                <w:spacing w:val="23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z</w:t>
            </w:r>
            <w:r w:rsidRPr="00107AF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dnia</w:t>
            </w:r>
            <w:r w:rsidRPr="00107AF7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27 kwietnia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2016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roku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w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sprawie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ochrony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osób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fizycznych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w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związku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z</w:t>
            </w:r>
            <w:r w:rsidRPr="00107AF7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przetwarzaniem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danych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osobowych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i</w:t>
            </w:r>
            <w:r w:rsidRPr="00107AF7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w</w:t>
            </w:r>
            <w:r w:rsidRPr="00107AF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sprawie</w:t>
            </w:r>
            <w:r w:rsidRPr="00107AF7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swobodnego przepływu takich danych oraz uchylenia dyrektywy 95/46/WE, że:</w:t>
            </w:r>
          </w:p>
        </w:tc>
      </w:tr>
      <w:tr w:rsidR="00D8609E" w:rsidRPr="006D7665" w:rsidTr="006133A7">
        <w:trPr>
          <w:trHeight w:val="651"/>
        </w:trPr>
        <w:tc>
          <w:tcPr>
            <w:tcW w:w="3157" w:type="dxa"/>
            <w:gridSpan w:val="2"/>
            <w:vAlign w:val="center"/>
          </w:tcPr>
          <w:p w:rsidR="00D8609E" w:rsidRPr="006133A7" w:rsidRDefault="00D8609E" w:rsidP="006133A7">
            <w:pPr>
              <w:pStyle w:val="TableParagraph"/>
              <w:spacing w:line="210" w:lineRule="exact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Administratorem danych osobowych jest</w:t>
            </w:r>
          </w:p>
        </w:tc>
        <w:tc>
          <w:tcPr>
            <w:tcW w:w="6908" w:type="dxa"/>
            <w:gridSpan w:val="3"/>
            <w:vAlign w:val="center"/>
          </w:tcPr>
          <w:p w:rsidR="00D8609E" w:rsidRPr="006133A7" w:rsidRDefault="00D8609E" w:rsidP="006133A7">
            <w:pPr>
              <w:pStyle w:val="TableParagraph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P</w:t>
            </w:r>
            <w:r w:rsidR="00451737">
              <w:rPr>
                <w:rFonts w:ascii="Verdana" w:hAnsi="Verdana"/>
                <w:sz w:val="18"/>
                <w:szCs w:val="18"/>
              </w:rPr>
              <w:t>omorska</w:t>
            </w:r>
            <w:r w:rsidRPr="00107AF7">
              <w:rPr>
                <w:rFonts w:ascii="Verdana" w:hAnsi="Verdana"/>
                <w:sz w:val="18"/>
                <w:szCs w:val="18"/>
              </w:rPr>
              <w:t xml:space="preserve"> Biblioteka </w:t>
            </w:r>
            <w:r w:rsidR="00451737">
              <w:rPr>
                <w:rFonts w:ascii="Verdana" w:hAnsi="Verdana"/>
                <w:sz w:val="18"/>
                <w:szCs w:val="18"/>
              </w:rPr>
              <w:t>Pedagogiczna</w:t>
            </w:r>
            <w:r w:rsidRPr="00107AF7">
              <w:rPr>
                <w:rFonts w:ascii="Verdana" w:hAnsi="Verdana"/>
                <w:sz w:val="18"/>
                <w:szCs w:val="18"/>
              </w:rPr>
              <w:t xml:space="preserve"> w Gdańsku, al. gen. </w:t>
            </w: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J. Hallera 14,</w:t>
            </w: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br/>
              <w:t>80-401 Gdańsk</w:t>
            </w:r>
          </w:p>
        </w:tc>
      </w:tr>
      <w:tr w:rsidR="00D8609E" w:rsidRPr="00107AF7" w:rsidTr="006133A7">
        <w:trPr>
          <w:trHeight w:val="689"/>
        </w:trPr>
        <w:tc>
          <w:tcPr>
            <w:tcW w:w="3157" w:type="dxa"/>
            <w:gridSpan w:val="2"/>
            <w:vAlign w:val="center"/>
          </w:tcPr>
          <w:p w:rsidR="00D8609E" w:rsidRPr="00107AF7" w:rsidRDefault="00D8609E" w:rsidP="006133A7">
            <w:pPr>
              <w:pStyle w:val="TableParagraph"/>
              <w:spacing w:line="230" w:lineRule="exact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Dane kontaktowe inspektora ochrony danych</w:t>
            </w:r>
          </w:p>
        </w:tc>
        <w:tc>
          <w:tcPr>
            <w:tcW w:w="6908" w:type="dxa"/>
            <w:gridSpan w:val="3"/>
            <w:vAlign w:val="center"/>
          </w:tcPr>
          <w:p w:rsidR="00D8609E" w:rsidRPr="006133A7" w:rsidRDefault="00D8609E" w:rsidP="000B5DF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e–mail: </w:t>
            </w:r>
            <w:hyperlink r:id="rId8" w:history="1">
              <w:r w:rsidR="00AD74C6">
                <w:rPr>
                  <w:rStyle w:val="Hipercze"/>
                  <w:rFonts w:ascii="Verdana" w:hAnsi="Verdana"/>
                  <w:sz w:val="18"/>
                  <w:szCs w:val="18"/>
                  <w:lang w:val="en-US"/>
                </w:rPr>
                <w:t>iod@pbp.gda.pl</w:t>
              </w:r>
            </w:hyperlink>
            <w:bookmarkStart w:id="1" w:name="_GoBack"/>
            <w:bookmarkEnd w:id="1"/>
            <w:r w:rsidRPr="006133A7">
              <w:rPr>
                <w:rFonts w:ascii="Verdana" w:hAnsi="Verdana" w:cs="Times New Roman"/>
                <w:sz w:val="18"/>
                <w:szCs w:val="18"/>
                <w:lang w:val="en-US"/>
              </w:rPr>
              <w:t>, tel. 516 280 427</w:t>
            </w:r>
          </w:p>
        </w:tc>
      </w:tr>
      <w:tr w:rsidR="00D8609E" w:rsidRPr="006D7665" w:rsidTr="006133A7">
        <w:trPr>
          <w:trHeight w:val="490"/>
        </w:trPr>
        <w:tc>
          <w:tcPr>
            <w:tcW w:w="3157" w:type="dxa"/>
            <w:gridSpan w:val="2"/>
            <w:vAlign w:val="center"/>
          </w:tcPr>
          <w:p w:rsidR="00D8609E" w:rsidRPr="006133A7" w:rsidRDefault="00D8609E" w:rsidP="006133A7">
            <w:pPr>
              <w:pStyle w:val="TableParagraph"/>
              <w:spacing w:line="208" w:lineRule="exact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Celem przetwarzania jest</w:t>
            </w:r>
          </w:p>
        </w:tc>
        <w:tc>
          <w:tcPr>
            <w:tcW w:w="6908" w:type="dxa"/>
            <w:gridSpan w:val="3"/>
            <w:vAlign w:val="center"/>
          </w:tcPr>
          <w:p w:rsidR="00D8609E" w:rsidRPr="00107AF7" w:rsidRDefault="00D8609E" w:rsidP="006133A7">
            <w:pPr>
              <w:pStyle w:val="TableParagraph"/>
              <w:spacing w:line="208" w:lineRule="exact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Przeprowadzenie i rozstrzygnięcie procesu rekrutacji</w:t>
            </w:r>
          </w:p>
        </w:tc>
      </w:tr>
      <w:tr w:rsidR="00D8609E" w:rsidRPr="006D7665" w:rsidTr="006133A7">
        <w:trPr>
          <w:trHeight w:val="623"/>
        </w:trPr>
        <w:tc>
          <w:tcPr>
            <w:tcW w:w="3157" w:type="dxa"/>
            <w:gridSpan w:val="2"/>
            <w:vAlign w:val="center"/>
          </w:tcPr>
          <w:p w:rsidR="00D8609E" w:rsidRPr="00107AF7" w:rsidRDefault="00D8609E" w:rsidP="006133A7">
            <w:pPr>
              <w:pStyle w:val="TableParagraph"/>
              <w:tabs>
                <w:tab w:val="left" w:pos="1149"/>
                <w:tab w:val="left" w:pos="2519"/>
              </w:tabs>
              <w:spacing w:before="4" w:line="228" w:lineRule="exact"/>
              <w:ind w:right="98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 xml:space="preserve">Źródłem pochodzenia </w:t>
            </w:r>
            <w:r w:rsidRPr="00107AF7">
              <w:rPr>
                <w:rFonts w:ascii="Verdana" w:hAnsi="Verdana"/>
                <w:w w:val="95"/>
                <w:sz w:val="18"/>
                <w:szCs w:val="18"/>
              </w:rPr>
              <w:t xml:space="preserve">danych </w:t>
            </w:r>
            <w:r w:rsidRPr="00107AF7">
              <w:rPr>
                <w:rFonts w:ascii="Verdana" w:hAnsi="Verdana"/>
                <w:sz w:val="18"/>
                <w:szCs w:val="18"/>
              </w:rPr>
              <w:t>osobowych</w:t>
            </w:r>
            <w:r w:rsidRPr="00107AF7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jest</w:t>
            </w:r>
          </w:p>
        </w:tc>
        <w:tc>
          <w:tcPr>
            <w:tcW w:w="6908" w:type="dxa"/>
            <w:gridSpan w:val="3"/>
            <w:vAlign w:val="center"/>
          </w:tcPr>
          <w:p w:rsidR="00D8609E" w:rsidRPr="006133A7" w:rsidRDefault="00D8609E" w:rsidP="006133A7">
            <w:pPr>
              <w:pStyle w:val="TableParagraph"/>
              <w:spacing w:line="229" w:lineRule="exact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Kandydat do pracy</w:t>
            </w:r>
          </w:p>
        </w:tc>
      </w:tr>
      <w:tr w:rsidR="00D8609E" w:rsidRPr="006D7665" w:rsidTr="006133A7">
        <w:trPr>
          <w:trHeight w:val="1096"/>
        </w:trPr>
        <w:tc>
          <w:tcPr>
            <w:tcW w:w="3157" w:type="dxa"/>
            <w:gridSpan w:val="2"/>
            <w:vAlign w:val="center"/>
          </w:tcPr>
          <w:p w:rsidR="00D8609E" w:rsidRPr="006133A7" w:rsidRDefault="00D8609E" w:rsidP="006133A7">
            <w:pPr>
              <w:pStyle w:val="TableParagraph"/>
              <w:spacing w:line="228" w:lineRule="exact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Podstawą przetwarzania są</w:t>
            </w:r>
          </w:p>
        </w:tc>
        <w:tc>
          <w:tcPr>
            <w:tcW w:w="6908" w:type="dxa"/>
            <w:gridSpan w:val="3"/>
            <w:vAlign w:val="center"/>
          </w:tcPr>
          <w:p w:rsidR="00D8609E" w:rsidRPr="00107AF7" w:rsidRDefault="00D8609E" w:rsidP="006133A7">
            <w:pPr>
              <w:pStyle w:val="TableParagraph"/>
              <w:ind w:right="336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Ustawa z dnia 26 czerwca 1974 r. Kodeks Pracy, Ustawa z dnia 21 listopada 2008 roku o pracownikach samorządowych, zgoda na przetwarzanie danych osobowych innych niż wynikające z przepisów prawa podane przez osobę, której dane dotyczą.</w:t>
            </w:r>
          </w:p>
        </w:tc>
      </w:tr>
      <w:tr w:rsidR="00D8609E" w:rsidRPr="006D7665" w:rsidTr="006133A7">
        <w:trPr>
          <w:trHeight w:val="591"/>
        </w:trPr>
        <w:tc>
          <w:tcPr>
            <w:tcW w:w="3157" w:type="dxa"/>
            <w:gridSpan w:val="2"/>
            <w:vAlign w:val="center"/>
          </w:tcPr>
          <w:p w:rsidR="00D8609E" w:rsidRPr="006133A7" w:rsidRDefault="00D8609E" w:rsidP="006133A7">
            <w:pPr>
              <w:pStyle w:val="TableParagraph"/>
              <w:spacing w:line="210" w:lineRule="exact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Odbiorcami danych osobowych są</w:t>
            </w:r>
          </w:p>
        </w:tc>
        <w:tc>
          <w:tcPr>
            <w:tcW w:w="6908" w:type="dxa"/>
            <w:gridSpan w:val="3"/>
            <w:vAlign w:val="center"/>
          </w:tcPr>
          <w:p w:rsidR="00D8609E" w:rsidRPr="006133A7" w:rsidRDefault="00D8609E" w:rsidP="006133A7">
            <w:pPr>
              <w:pStyle w:val="TableParagraph"/>
              <w:spacing w:line="210" w:lineRule="exact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Brak</w:t>
            </w:r>
          </w:p>
        </w:tc>
      </w:tr>
      <w:tr w:rsidR="00D8609E" w:rsidRPr="006D7665" w:rsidTr="006133A7">
        <w:trPr>
          <w:trHeight w:val="430"/>
        </w:trPr>
        <w:tc>
          <w:tcPr>
            <w:tcW w:w="10065" w:type="dxa"/>
            <w:gridSpan w:val="5"/>
            <w:vAlign w:val="center"/>
          </w:tcPr>
          <w:p w:rsidR="00D8609E" w:rsidRPr="00107AF7" w:rsidRDefault="00D8609E" w:rsidP="006133A7">
            <w:pPr>
              <w:pStyle w:val="TableParagraph"/>
              <w:spacing w:line="208" w:lineRule="exact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Moje dane osobowe nie są przekazywane do państwa trzeciego lub organizacji międzynarodowej.</w:t>
            </w:r>
          </w:p>
        </w:tc>
      </w:tr>
      <w:tr w:rsidR="00D8609E" w:rsidRPr="006D7665" w:rsidTr="006133A7">
        <w:trPr>
          <w:trHeight w:val="677"/>
        </w:trPr>
        <w:tc>
          <w:tcPr>
            <w:tcW w:w="10065" w:type="dxa"/>
            <w:gridSpan w:val="5"/>
            <w:tcBorders>
              <w:bottom w:val="single" w:sz="6" w:space="0" w:color="000000"/>
            </w:tcBorders>
            <w:vAlign w:val="center"/>
          </w:tcPr>
          <w:p w:rsidR="00D8609E" w:rsidRPr="00107AF7" w:rsidRDefault="00D8609E" w:rsidP="006133A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Moje</w:t>
            </w:r>
            <w:r w:rsidRPr="00107AF7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dane</w:t>
            </w:r>
            <w:r w:rsidRPr="00107AF7">
              <w:rPr>
                <w:rFonts w:ascii="Verdana" w:hAnsi="Verdana"/>
                <w:spacing w:val="-14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osobowe</w:t>
            </w:r>
            <w:r w:rsidRPr="00107AF7">
              <w:rPr>
                <w:rFonts w:ascii="Verdana" w:hAnsi="Verdana"/>
                <w:spacing w:val="-14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będą</w:t>
            </w:r>
            <w:r w:rsidRPr="00107AF7"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przechowywane</w:t>
            </w:r>
            <w:r w:rsidRPr="00107AF7">
              <w:rPr>
                <w:rFonts w:ascii="Verdana" w:hAnsi="Verdana"/>
                <w:spacing w:val="-14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przez</w:t>
            </w:r>
            <w:r w:rsidRPr="00107AF7">
              <w:rPr>
                <w:rFonts w:ascii="Verdana" w:hAnsi="Verdana"/>
                <w:spacing w:val="-14"/>
                <w:sz w:val="18"/>
                <w:szCs w:val="18"/>
              </w:rPr>
              <w:t xml:space="preserve"> 7 miesięcy</w:t>
            </w:r>
            <w:r w:rsidRPr="00107AF7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od</w:t>
            </w:r>
            <w:r w:rsidRPr="00107AF7"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dnia</w:t>
            </w:r>
            <w:r w:rsidRPr="00107AF7">
              <w:rPr>
                <w:rFonts w:ascii="Verdana" w:hAnsi="Verdana"/>
                <w:spacing w:val="-14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rozstrzygnięcia</w:t>
            </w:r>
            <w:r w:rsidRPr="00107AF7">
              <w:rPr>
                <w:rFonts w:ascii="Verdana" w:hAnsi="Verdana"/>
                <w:spacing w:val="-14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procesu</w:t>
            </w:r>
            <w:r w:rsidRPr="00107AF7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 xml:space="preserve">rekrutacji, a w przypadku zatrudnienia </w:t>
            </w:r>
            <w:r w:rsidRPr="00107AF7">
              <w:rPr>
                <w:rFonts w:ascii="Verdana" w:hAnsi="Verdana" w:cs="Times New Roman"/>
                <w:iCs/>
                <w:sz w:val="18"/>
                <w:szCs w:val="18"/>
              </w:rPr>
              <w:t>do czasu zakończenia obowiązującego Administratora okresu archiwizacji.</w:t>
            </w:r>
          </w:p>
        </w:tc>
      </w:tr>
      <w:tr w:rsidR="00D8609E" w:rsidRPr="006D7665" w:rsidTr="006133A7">
        <w:trPr>
          <w:trHeight w:val="1831"/>
        </w:trPr>
        <w:tc>
          <w:tcPr>
            <w:tcW w:w="3157" w:type="dxa"/>
            <w:gridSpan w:val="2"/>
            <w:tcBorders>
              <w:top w:val="single" w:sz="6" w:space="0" w:color="000000"/>
            </w:tcBorders>
            <w:vAlign w:val="center"/>
          </w:tcPr>
          <w:p w:rsidR="00D8609E" w:rsidRPr="006133A7" w:rsidRDefault="00D8609E" w:rsidP="006133A7">
            <w:pPr>
              <w:pStyle w:val="TableParagraph"/>
              <w:spacing w:line="227" w:lineRule="exact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Mam prawo do</w:t>
            </w:r>
          </w:p>
        </w:tc>
        <w:tc>
          <w:tcPr>
            <w:tcW w:w="6908" w:type="dxa"/>
            <w:gridSpan w:val="3"/>
            <w:tcBorders>
              <w:top w:val="single" w:sz="6" w:space="0" w:color="000000"/>
            </w:tcBorders>
            <w:vAlign w:val="center"/>
          </w:tcPr>
          <w:p w:rsidR="00D8609E" w:rsidRPr="00107AF7" w:rsidRDefault="00D8609E" w:rsidP="006133A7">
            <w:pPr>
              <w:pStyle w:val="TableParagraph"/>
              <w:ind w:right="96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dostępu do dotyczących go danych osobowych, sprostowania, usunięcia, ograniczenia przetwarzania, informacji o prawie do cofnięcia zgody w dowolnym momencie bez wpływu na zgodność z prawem przetwarzania, którego dokonano na podstawie zgody przed jej cofnięciem oraz usunięcia lub ograniczenia przetwarzania lub o prawie do wniesienia sprzeciwu</w:t>
            </w:r>
            <w:r w:rsidRPr="00107AF7">
              <w:rPr>
                <w:rFonts w:ascii="Verdana" w:hAnsi="Verdana"/>
                <w:spacing w:val="-16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wobec</w:t>
            </w:r>
            <w:r w:rsidRPr="00107AF7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przetwarzania,</w:t>
            </w:r>
            <w:r w:rsidRPr="00107AF7">
              <w:rPr>
                <w:rFonts w:ascii="Verdana" w:hAnsi="Verdana"/>
                <w:spacing w:val="-14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a</w:t>
            </w:r>
            <w:r w:rsidRPr="00107AF7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także</w:t>
            </w:r>
            <w:r w:rsidRPr="00107AF7">
              <w:rPr>
                <w:rFonts w:ascii="Verdana" w:hAnsi="Verdana"/>
                <w:spacing w:val="-14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o</w:t>
            </w:r>
            <w:r w:rsidRPr="00107AF7">
              <w:rPr>
                <w:rFonts w:ascii="Verdana" w:hAnsi="Verdana"/>
                <w:spacing w:val="-16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prawie</w:t>
            </w:r>
            <w:r w:rsidRPr="00107AF7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do</w:t>
            </w:r>
            <w:r w:rsidRPr="00107AF7">
              <w:rPr>
                <w:rFonts w:ascii="Verdana" w:hAnsi="Verdana"/>
                <w:spacing w:val="-14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przenoszenia</w:t>
            </w:r>
            <w:r w:rsidRPr="00107AF7">
              <w:rPr>
                <w:rFonts w:ascii="Verdana" w:hAnsi="Verdana"/>
                <w:spacing w:val="-17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danych</w:t>
            </w:r>
            <w:r w:rsidRPr="00107AF7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(dotyczy</w:t>
            </w:r>
            <w:r w:rsidRPr="00107AF7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Pr="00107AF7">
              <w:rPr>
                <w:rFonts w:ascii="Verdana" w:hAnsi="Verdana"/>
                <w:sz w:val="18"/>
                <w:szCs w:val="18"/>
              </w:rPr>
              <w:t>danych przetwarzanych na podstawie zgody), wniesienia skargi do organu nadzorczego</w:t>
            </w:r>
          </w:p>
        </w:tc>
      </w:tr>
      <w:tr w:rsidR="00D8609E" w:rsidRPr="006D7665" w:rsidTr="006133A7">
        <w:trPr>
          <w:trHeight w:val="1281"/>
        </w:trPr>
        <w:tc>
          <w:tcPr>
            <w:tcW w:w="10065" w:type="dxa"/>
            <w:gridSpan w:val="5"/>
            <w:vAlign w:val="center"/>
          </w:tcPr>
          <w:p w:rsidR="00D8609E" w:rsidRPr="00107AF7" w:rsidRDefault="00D8609E" w:rsidP="000B5DFC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Mam prawo do cofnięcia zgody w dowolnym momencie bez wpływu na zgodność z prawem przetwarzania, którego dokonano na podstawie zgody przed jej cofnięciem. 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D8609E" w:rsidRPr="006D7665" w:rsidTr="006133A7">
        <w:trPr>
          <w:trHeight w:val="689"/>
        </w:trPr>
        <w:tc>
          <w:tcPr>
            <w:tcW w:w="10065" w:type="dxa"/>
            <w:gridSpan w:val="5"/>
            <w:vAlign w:val="center"/>
          </w:tcPr>
          <w:p w:rsidR="00D8609E" w:rsidRPr="006133A7" w:rsidRDefault="00D8609E" w:rsidP="006133A7">
            <w:pPr>
              <w:pStyle w:val="TableParagraph"/>
              <w:spacing w:line="230" w:lineRule="exact"/>
              <w:rPr>
                <w:rFonts w:ascii="Verdana" w:hAnsi="Verdana"/>
                <w:sz w:val="18"/>
                <w:szCs w:val="18"/>
                <w:lang w:val="en-US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 xml:space="preserve">Podanie danych osobowych wynikających z przepisu prawa jest wymogiem ustawowym. </w:t>
            </w: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Niepodanie tych danych spowoduje brak udziału w procesie rekrutacji.</w:t>
            </w:r>
          </w:p>
        </w:tc>
      </w:tr>
      <w:tr w:rsidR="00D8609E" w:rsidRPr="006D7665" w:rsidTr="006133A7">
        <w:trPr>
          <w:trHeight w:val="841"/>
        </w:trPr>
        <w:tc>
          <w:tcPr>
            <w:tcW w:w="10065" w:type="dxa"/>
            <w:gridSpan w:val="5"/>
            <w:vAlign w:val="center"/>
          </w:tcPr>
          <w:p w:rsidR="00D8609E" w:rsidRPr="00107AF7" w:rsidRDefault="00D8609E" w:rsidP="006133A7">
            <w:pPr>
              <w:pStyle w:val="TableParagraph"/>
              <w:spacing w:line="226" w:lineRule="exact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Decyzje dotyczące przeprowadzenia oraz rozstrzygnięcia procesu rekrutacji nie będą podejmowane w sposób zautomatyzowany.</w:t>
            </w:r>
          </w:p>
          <w:p w:rsidR="00D8609E" w:rsidRPr="00107AF7" w:rsidRDefault="00D8609E" w:rsidP="006133A7">
            <w:pPr>
              <w:pStyle w:val="TableParagraph"/>
              <w:spacing w:line="210" w:lineRule="exact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Administrator nie profiluje danych osobowych.</w:t>
            </w:r>
          </w:p>
        </w:tc>
      </w:tr>
      <w:tr w:rsidR="00D8609E" w:rsidRPr="006D7665" w:rsidTr="006133A7">
        <w:trPr>
          <w:trHeight w:val="698"/>
        </w:trPr>
        <w:tc>
          <w:tcPr>
            <w:tcW w:w="10065" w:type="dxa"/>
            <w:gridSpan w:val="5"/>
            <w:vAlign w:val="center"/>
          </w:tcPr>
          <w:p w:rsidR="00D8609E" w:rsidRPr="00107AF7" w:rsidRDefault="00D8609E" w:rsidP="006133A7">
            <w:pPr>
              <w:pStyle w:val="TableParagraph"/>
              <w:spacing w:line="210" w:lineRule="exact"/>
              <w:rPr>
                <w:rFonts w:ascii="Verdana" w:hAnsi="Verdana"/>
                <w:sz w:val="18"/>
                <w:szCs w:val="18"/>
              </w:rPr>
            </w:pPr>
            <w:r w:rsidRPr="00107AF7">
              <w:rPr>
                <w:rFonts w:ascii="Verdana" w:hAnsi="Verdana"/>
                <w:sz w:val="18"/>
                <w:szCs w:val="18"/>
              </w:rPr>
              <w:t>Administrator nie przewiduje przetwarzania danych osobowych w celu innym niż cel, w którym dane osobowe zostały zebrane.</w:t>
            </w:r>
          </w:p>
        </w:tc>
      </w:tr>
      <w:tr w:rsidR="00D8609E" w:rsidRPr="006D7665" w:rsidTr="006133A7">
        <w:trPr>
          <w:trHeight w:val="1260"/>
        </w:trPr>
        <w:tc>
          <w:tcPr>
            <w:tcW w:w="1990" w:type="dxa"/>
            <w:shd w:val="clear" w:color="auto" w:fill="E7E6E6"/>
          </w:tcPr>
          <w:p w:rsidR="00D8609E" w:rsidRPr="006133A7" w:rsidRDefault="00D8609E" w:rsidP="006133A7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Imię</w:t>
            </w:r>
          </w:p>
        </w:tc>
        <w:tc>
          <w:tcPr>
            <w:tcW w:w="3963" w:type="dxa"/>
            <w:gridSpan w:val="2"/>
            <w:shd w:val="clear" w:color="auto" w:fill="E7E6E6"/>
          </w:tcPr>
          <w:p w:rsidR="00D8609E" w:rsidRPr="006133A7" w:rsidRDefault="00D8609E" w:rsidP="006133A7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Nazwisko</w:t>
            </w:r>
          </w:p>
        </w:tc>
        <w:tc>
          <w:tcPr>
            <w:tcW w:w="1980" w:type="dxa"/>
            <w:shd w:val="clear" w:color="auto" w:fill="E7E6E6"/>
          </w:tcPr>
          <w:p w:rsidR="00D8609E" w:rsidRPr="006133A7" w:rsidRDefault="00D8609E" w:rsidP="006133A7">
            <w:pPr>
              <w:pStyle w:val="TableParagraph"/>
              <w:ind w:left="10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Data</w:t>
            </w:r>
          </w:p>
        </w:tc>
        <w:tc>
          <w:tcPr>
            <w:tcW w:w="2132" w:type="dxa"/>
            <w:shd w:val="clear" w:color="auto" w:fill="E7E6E6"/>
          </w:tcPr>
          <w:p w:rsidR="00D8609E" w:rsidRPr="006133A7" w:rsidRDefault="00D8609E" w:rsidP="006133A7">
            <w:pPr>
              <w:pStyle w:val="TableParagraph"/>
              <w:spacing w:before="5" w:line="228" w:lineRule="exact"/>
              <w:ind w:left="106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133A7">
              <w:rPr>
                <w:rFonts w:ascii="Verdana" w:hAnsi="Verdana"/>
                <w:sz w:val="18"/>
                <w:szCs w:val="18"/>
                <w:lang w:val="en-US"/>
              </w:rPr>
              <w:t>Podpis kandydata do pracy</w:t>
            </w:r>
          </w:p>
        </w:tc>
      </w:tr>
    </w:tbl>
    <w:p w:rsidR="00D8609E" w:rsidRPr="00C2387E" w:rsidRDefault="00D8609E" w:rsidP="00BC028A">
      <w:pPr>
        <w:rPr>
          <w:rFonts w:ascii="Verdana" w:hAnsi="Verdana"/>
          <w:sz w:val="6"/>
          <w:szCs w:val="6"/>
        </w:rPr>
      </w:pPr>
    </w:p>
    <w:sectPr w:rsidR="00D8609E" w:rsidRPr="00C2387E" w:rsidSect="006D7665">
      <w:pgSz w:w="11906" w:h="16838"/>
      <w:pgMar w:top="25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9D7" w:rsidRDefault="00EB69D7" w:rsidP="006D7665">
      <w:r>
        <w:separator/>
      </w:r>
    </w:p>
  </w:endnote>
  <w:endnote w:type="continuationSeparator" w:id="0">
    <w:p w:rsidR="00EB69D7" w:rsidRDefault="00EB69D7" w:rsidP="006D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9D7" w:rsidRDefault="00EB69D7" w:rsidP="006D7665">
      <w:r>
        <w:separator/>
      </w:r>
    </w:p>
  </w:footnote>
  <w:footnote w:type="continuationSeparator" w:id="0">
    <w:p w:rsidR="00EB69D7" w:rsidRDefault="00EB69D7" w:rsidP="006D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7655"/>
    <w:multiLevelType w:val="hybridMultilevel"/>
    <w:tmpl w:val="BCE679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9A0C18"/>
    <w:multiLevelType w:val="hybridMultilevel"/>
    <w:tmpl w:val="4CFCF174"/>
    <w:lvl w:ilvl="0" w:tplc="7FFC5824">
      <w:numFmt w:val="bullet"/>
      <w:lvlText w:val="☐"/>
      <w:lvlJc w:val="left"/>
      <w:pPr>
        <w:ind w:left="709" w:hanging="567"/>
      </w:pPr>
      <w:rPr>
        <w:rFonts w:ascii="DejaVu Sans" w:eastAsia="Times New Roman" w:hAnsi="DejaVu Sans" w:hint="default"/>
        <w:w w:val="95"/>
        <w:position w:val="-2"/>
        <w:sz w:val="20"/>
      </w:rPr>
    </w:lvl>
    <w:lvl w:ilvl="1" w:tplc="F9E8FD1C">
      <w:numFmt w:val="bullet"/>
      <w:lvlText w:val="•"/>
      <w:lvlJc w:val="left"/>
      <w:pPr>
        <w:ind w:left="1619" w:hanging="567"/>
      </w:pPr>
      <w:rPr>
        <w:rFonts w:hint="default"/>
      </w:rPr>
    </w:lvl>
    <w:lvl w:ilvl="2" w:tplc="E5E07DE6">
      <w:numFmt w:val="bullet"/>
      <w:lvlText w:val="•"/>
      <w:lvlJc w:val="left"/>
      <w:pPr>
        <w:ind w:left="2531" w:hanging="567"/>
      </w:pPr>
      <w:rPr>
        <w:rFonts w:hint="default"/>
      </w:rPr>
    </w:lvl>
    <w:lvl w:ilvl="3" w:tplc="4CBADF9A">
      <w:numFmt w:val="bullet"/>
      <w:lvlText w:val="•"/>
      <w:lvlJc w:val="left"/>
      <w:pPr>
        <w:ind w:left="3443" w:hanging="567"/>
      </w:pPr>
      <w:rPr>
        <w:rFonts w:hint="default"/>
      </w:rPr>
    </w:lvl>
    <w:lvl w:ilvl="4" w:tplc="AA54EF80">
      <w:numFmt w:val="bullet"/>
      <w:lvlText w:val="•"/>
      <w:lvlJc w:val="left"/>
      <w:pPr>
        <w:ind w:left="4355" w:hanging="567"/>
      </w:pPr>
      <w:rPr>
        <w:rFonts w:hint="default"/>
      </w:rPr>
    </w:lvl>
    <w:lvl w:ilvl="5" w:tplc="881E7BA4">
      <w:numFmt w:val="bullet"/>
      <w:lvlText w:val="•"/>
      <w:lvlJc w:val="left"/>
      <w:pPr>
        <w:ind w:left="5268" w:hanging="567"/>
      </w:pPr>
      <w:rPr>
        <w:rFonts w:hint="default"/>
      </w:rPr>
    </w:lvl>
    <w:lvl w:ilvl="6" w:tplc="9F2A9420">
      <w:numFmt w:val="bullet"/>
      <w:lvlText w:val="•"/>
      <w:lvlJc w:val="left"/>
      <w:pPr>
        <w:ind w:left="6180" w:hanging="567"/>
      </w:pPr>
      <w:rPr>
        <w:rFonts w:hint="default"/>
      </w:rPr>
    </w:lvl>
    <w:lvl w:ilvl="7" w:tplc="210E90EE">
      <w:numFmt w:val="bullet"/>
      <w:lvlText w:val="•"/>
      <w:lvlJc w:val="left"/>
      <w:pPr>
        <w:ind w:left="7092" w:hanging="567"/>
      </w:pPr>
      <w:rPr>
        <w:rFonts w:hint="default"/>
      </w:rPr>
    </w:lvl>
    <w:lvl w:ilvl="8" w:tplc="A7F04346">
      <w:numFmt w:val="bullet"/>
      <w:lvlText w:val="•"/>
      <w:lvlJc w:val="left"/>
      <w:pPr>
        <w:ind w:left="8004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665"/>
    <w:rsid w:val="000371B6"/>
    <w:rsid w:val="000B5DFC"/>
    <w:rsid w:val="00107AF7"/>
    <w:rsid w:val="001F0520"/>
    <w:rsid w:val="00451737"/>
    <w:rsid w:val="00581869"/>
    <w:rsid w:val="006133A7"/>
    <w:rsid w:val="0062746F"/>
    <w:rsid w:val="006D7665"/>
    <w:rsid w:val="006E248A"/>
    <w:rsid w:val="008B6041"/>
    <w:rsid w:val="00961E16"/>
    <w:rsid w:val="009A06EC"/>
    <w:rsid w:val="00A65A73"/>
    <w:rsid w:val="00A818BF"/>
    <w:rsid w:val="00AC72FC"/>
    <w:rsid w:val="00AD74C6"/>
    <w:rsid w:val="00B06AE1"/>
    <w:rsid w:val="00B14220"/>
    <w:rsid w:val="00B4242B"/>
    <w:rsid w:val="00BB148E"/>
    <w:rsid w:val="00BC028A"/>
    <w:rsid w:val="00C2387E"/>
    <w:rsid w:val="00CF3A53"/>
    <w:rsid w:val="00D8609E"/>
    <w:rsid w:val="00E42A3B"/>
    <w:rsid w:val="00EB69D7"/>
    <w:rsid w:val="00FC3B2D"/>
    <w:rsid w:val="00F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2700AB-8E5E-41C5-AF19-169D1224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665"/>
    <w:pPr>
      <w:widowControl w:val="0"/>
      <w:autoSpaceDE w:val="0"/>
      <w:autoSpaceDN w:val="0"/>
    </w:pPr>
    <w:rPr>
      <w:rFonts w:ascii="Liberation Sans Narrow" w:hAnsi="Liberation Sans Narrow" w:cs="Liberation Sans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D76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D7665"/>
    <w:rPr>
      <w:b/>
      <w:b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6D7665"/>
    <w:rPr>
      <w:rFonts w:ascii="Liberation Sans Narrow" w:hAnsi="Liberation Sans Narrow" w:cs="Liberation Sans Narrow"/>
      <w:b/>
      <w:bCs/>
      <w:sz w:val="28"/>
      <w:szCs w:val="28"/>
      <w:lang w:eastAsia="pl-PL"/>
    </w:rPr>
  </w:style>
  <w:style w:type="paragraph" w:customStyle="1" w:styleId="TableParagraph">
    <w:name w:val="Table Paragraph"/>
    <w:basedOn w:val="Normalny"/>
    <w:uiPriority w:val="99"/>
    <w:rsid w:val="006D7665"/>
    <w:pPr>
      <w:ind w:left="107"/>
    </w:pPr>
  </w:style>
  <w:style w:type="paragraph" w:styleId="Nagwek">
    <w:name w:val="header"/>
    <w:basedOn w:val="Normalny"/>
    <w:link w:val="NagwekZnak"/>
    <w:uiPriority w:val="99"/>
    <w:semiHidden/>
    <w:rsid w:val="006D7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D7665"/>
    <w:rPr>
      <w:rFonts w:ascii="Liberation Sans Narrow" w:hAnsi="Liberation Sans Narrow" w:cs="Liberation Sans Narrow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6D76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D7665"/>
    <w:rPr>
      <w:rFonts w:ascii="Liberation Sans Narrow" w:hAnsi="Liberation Sans Narrow" w:cs="Liberation Sans Narrow"/>
      <w:lang w:eastAsia="pl-PL"/>
    </w:rPr>
  </w:style>
  <w:style w:type="character" w:styleId="Hipercze">
    <w:name w:val="Hyperlink"/>
    <w:uiPriority w:val="99"/>
    <w:rsid w:val="00FC3B2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F0520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p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bp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trans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kkurk</dc:creator>
  <cp:keywords/>
  <dc:description/>
  <cp:lastModifiedBy>Ela</cp:lastModifiedBy>
  <cp:revision>7</cp:revision>
  <dcterms:created xsi:type="dcterms:W3CDTF">2019-02-12T11:20:00Z</dcterms:created>
  <dcterms:modified xsi:type="dcterms:W3CDTF">2022-11-02T11:22:00Z</dcterms:modified>
</cp:coreProperties>
</file>